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F72" w:rsidRPr="004939CD" w:rsidRDefault="00F53A59" w:rsidP="004939CD">
      <w:pPr>
        <w:spacing w:after="0"/>
        <w:ind w:left="120"/>
        <w:jc w:val="center"/>
        <w:rPr>
          <w:lang w:val="ru-RU"/>
        </w:rPr>
        <w:sectPr w:rsidR="00EB3F72" w:rsidRPr="004939CD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2691372"/>
      <w:r>
        <w:rPr>
          <w:noProof/>
          <w:lang w:val="ru-RU" w:eastAsia="ru-RU"/>
        </w:rPr>
        <w:drawing>
          <wp:inline distT="0" distB="0" distL="0" distR="0">
            <wp:extent cx="5940425" cy="7988328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88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F72" w:rsidRPr="00E1415B" w:rsidRDefault="00A43F38" w:rsidP="004939CD">
      <w:pPr>
        <w:spacing w:after="0" w:line="264" w:lineRule="auto"/>
        <w:jc w:val="both"/>
        <w:rPr>
          <w:lang w:val="ru-RU"/>
        </w:rPr>
      </w:pPr>
      <w:bookmarkStart w:id="1" w:name="block-12691369"/>
      <w:bookmarkEnd w:id="0"/>
      <w:r w:rsidRPr="00E1415B">
        <w:rPr>
          <w:rFonts w:ascii="Times New Roman" w:hAnsi="Times New Roman"/>
          <w:b/>
          <w:color w:val="000000"/>
          <w:lang w:val="ru-RU"/>
        </w:rPr>
        <w:lastRenderedPageBreak/>
        <w:t>ПОЯСНИТЕЛЬНАЯ ЗАПИСКА</w:t>
      </w:r>
    </w:p>
    <w:p w:rsidR="00EB3F72" w:rsidRPr="00E1415B" w:rsidRDefault="00EB3F72">
      <w:pPr>
        <w:spacing w:after="0" w:line="264" w:lineRule="auto"/>
        <w:ind w:left="120"/>
        <w:jc w:val="both"/>
        <w:rPr>
          <w:lang w:val="ru-RU"/>
        </w:rPr>
      </w:pP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39CD">
        <w:rPr>
          <w:rFonts w:ascii="Times New Roman" w:hAnsi="Times New Roman"/>
          <w:color w:val="000000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4939CD">
        <w:rPr>
          <w:rFonts w:ascii="Times New Roman" w:hAnsi="Times New Roman"/>
          <w:color w:val="000000"/>
          <w:lang w:val="ru-RU"/>
        </w:rPr>
        <w:t>формируется</w:t>
      </w:r>
      <w:proofErr w:type="gramEnd"/>
      <w:r w:rsidRPr="004939CD">
        <w:rPr>
          <w:rFonts w:ascii="Times New Roman" w:hAnsi="Times New Roman"/>
          <w:color w:val="000000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4939CD">
        <w:rPr>
          <w:rFonts w:ascii="Times New Roman" w:hAnsi="Times New Roman"/>
          <w:color w:val="000000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EB3F72" w:rsidRPr="004939CD" w:rsidRDefault="00EB3F72">
      <w:pPr>
        <w:spacing w:after="0" w:line="264" w:lineRule="auto"/>
        <w:ind w:left="120"/>
        <w:jc w:val="both"/>
        <w:rPr>
          <w:lang w:val="ru-RU"/>
        </w:rPr>
      </w:pPr>
    </w:p>
    <w:p w:rsidR="00EB3F72" w:rsidRPr="004939CD" w:rsidRDefault="00EB3F72">
      <w:pPr>
        <w:rPr>
          <w:lang w:val="ru-RU"/>
        </w:rPr>
        <w:sectPr w:rsidR="00EB3F72" w:rsidRPr="004939CD">
          <w:pgSz w:w="11906" w:h="16383"/>
          <w:pgMar w:top="1134" w:right="850" w:bottom="1134" w:left="1701" w:header="720" w:footer="720" w:gutter="0"/>
          <w:cols w:space="720"/>
        </w:sectPr>
      </w:pPr>
    </w:p>
    <w:p w:rsidR="00EB3F72" w:rsidRPr="004939CD" w:rsidRDefault="00A43F38">
      <w:pPr>
        <w:spacing w:after="0" w:line="264" w:lineRule="auto"/>
        <w:ind w:left="120"/>
        <w:jc w:val="both"/>
        <w:rPr>
          <w:lang w:val="ru-RU"/>
        </w:rPr>
      </w:pPr>
      <w:bookmarkStart w:id="3" w:name="block-12691373"/>
      <w:bookmarkEnd w:id="1"/>
      <w:r w:rsidRPr="004939CD">
        <w:rPr>
          <w:rFonts w:ascii="Times New Roman" w:hAnsi="Times New Roman"/>
          <w:b/>
          <w:color w:val="000000"/>
          <w:lang w:val="ru-RU"/>
        </w:rPr>
        <w:lastRenderedPageBreak/>
        <w:t>СОДЕРЖАНИЕ ОБУЧЕНИЯ</w:t>
      </w:r>
    </w:p>
    <w:p w:rsidR="00EB3F72" w:rsidRPr="004939CD" w:rsidRDefault="00EB3F72">
      <w:pPr>
        <w:spacing w:after="0" w:line="264" w:lineRule="auto"/>
        <w:ind w:left="120"/>
        <w:jc w:val="both"/>
        <w:rPr>
          <w:lang w:val="ru-RU"/>
        </w:rPr>
      </w:pPr>
    </w:p>
    <w:p w:rsidR="00EB3F72" w:rsidRPr="004939CD" w:rsidRDefault="00A43F38">
      <w:pPr>
        <w:spacing w:after="0" w:line="264" w:lineRule="auto"/>
        <w:ind w:left="12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1 КЛАСС</w:t>
      </w:r>
      <w:r w:rsidRPr="004939CD">
        <w:rPr>
          <w:rFonts w:ascii="Times New Roman" w:hAnsi="Times New Roman"/>
          <w:color w:val="000000"/>
          <w:lang w:val="ru-RU"/>
        </w:rPr>
        <w:t xml:space="preserve"> </w:t>
      </w:r>
    </w:p>
    <w:p w:rsidR="00EB3F72" w:rsidRPr="004939CD" w:rsidRDefault="00EB3F72">
      <w:pPr>
        <w:spacing w:after="0" w:line="264" w:lineRule="auto"/>
        <w:ind w:left="120"/>
        <w:jc w:val="both"/>
        <w:rPr>
          <w:lang w:val="ru-RU"/>
        </w:rPr>
      </w:pP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«Графика»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Рисование с натуры: разные листья и их форма.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«Живопись»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Техника монотипии. Представления о симметрии. Развитие воображения.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«Скульптура»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Изображение в объёме. Приёмы работы с пластилином; дощечка, стек, тряпочка.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каргопольская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 игрушка или по выбору учителя с учётом местных промыслов).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Объёмная аппликация из бумаги и картона.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«Декоративно-прикладное искусство»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каргопольская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 игрушка (или по выбору учителя с учётом местных промыслов).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lastRenderedPageBreak/>
        <w:t>Оригами – создание игрушки для новогодней ёлки. Приёмы складывания бумаги.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«Архитектура»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«Восприятие произведений искусства»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«Азбука цифровой графики»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Фотографирование мелких деталей природы, выражение ярких зрительных впечатлений.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Обсуждение в условиях урока ученических фотографий, соответствующих изучаемой теме.</w:t>
      </w:r>
    </w:p>
    <w:p w:rsidR="00EB3F72" w:rsidRPr="004939CD" w:rsidRDefault="00EB3F72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EB3F72" w:rsidRPr="004939CD" w:rsidRDefault="00EB3F72">
      <w:pPr>
        <w:spacing w:after="0"/>
        <w:ind w:left="120"/>
        <w:rPr>
          <w:lang w:val="ru-RU"/>
        </w:rPr>
      </w:pPr>
    </w:p>
    <w:p w:rsidR="00EB3F72" w:rsidRPr="004939CD" w:rsidRDefault="00A43F38">
      <w:pPr>
        <w:spacing w:after="0"/>
        <w:ind w:left="120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2 КЛАСС</w:t>
      </w:r>
    </w:p>
    <w:p w:rsidR="00EB3F72" w:rsidRPr="004939CD" w:rsidRDefault="00EB3F72">
      <w:pPr>
        <w:spacing w:after="0"/>
        <w:ind w:left="120"/>
        <w:rPr>
          <w:lang w:val="ru-RU"/>
        </w:rPr>
      </w:pP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«Графика»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«Живопись»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Акварель и её свойства. Акварельные кисти. Приёмы работы акварелью.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lastRenderedPageBreak/>
        <w:t>Цвет тёплый и холодный – цветовой контраст.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Цвет открытый – звонкий и приглушённый, тихий. Эмоциональная выразительность цвета.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«Скульптура»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филимоновская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 игрушка, дымковский петух,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каргопольский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Полкан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«Декоративно-прикладное искусство»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филимоновские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, дымковские,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каргопольские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«Архитектура»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«Восприятие произведений искусства».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Ватагина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, Е. И.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Чарушина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) и в скульптуре (произведения В. В.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Ватагина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>). Наблюдение животных с точки зрения их пропорций, характера движения, пластики.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«Азбука цифровой графики».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lastRenderedPageBreak/>
        <w:t xml:space="preserve">Компьютерные средства изображения. Виды линий (в программе </w:t>
      </w:r>
      <w:r w:rsidRPr="004939CD">
        <w:rPr>
          <w:rFonts w:ascii="Times New Roman" w:hAnsi="Times New Roman"/>
          <w:color w:val="000000"/>
        </w:rPr>
        <w:t>Paint</w:t>
      </w:r>
      <w:r w:rsidRPr="004939CD">
        <w:rPr>
          <w:rFonts w:ascii="Times New Roman" w:hAnsi="Times New Roman"/>
          <w:color w:val="000000"/>
          <w:lang w:val="ru-RU"/>
        </w:rPr>
        <w:t xml:space="preserve"> или другом графическом редакторе).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4939CD">
        <w:rPr>
          <w:rFonts w:ascii="Times New Roman" w:hAnsi="Times New Roman"/>
          <w:color w:val="000000"/>
        </w:rPr>
        <w:t>Paint</w:t>
      </w:r>
      <w:r w:rsidRPr="004939CD">
        <w:rPr>
          <w:rFonts w:ascii="Times New Roman" w:hAnsi="Times New Roman"/>
          <w:color w:val="000000"/>
          <w:lang w:val="ru-RU"/>
        </w:rPr>
        <w:t>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4939CD">
        <w:rPr>
          <w:rFonts w:ascii="Times New Roman" w:hAnsi="Times New Roman"/>
          <w:color w:val="000000"/>
        </w:rPr>
        <w:t>Paint</w:t>
      </w:r>
      <w:r w:rsidRPr="004939CD">
        <w:rPr>
          <w:rFonts w:ascii="Times New Roman" w:hAnsi="Times New Roman"/>
          <w:color w:val="000000"/>
          <w:lang w:val="ru-RU"/>
        </w:rPr>
        <w:t xml:space="preserve"> на основе простых сюжетов (например, образ дерева).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Освоение инструментов традиционного рисования в программе </w:t>
      </w:r>
      <w:r w:rsidRPr="004939CD">
        <w:rPr>
          <w:rFonts w:ascii="Times New Roman" w:hAnsi="Times New Roman"/>
          <w:color w:val="000000"/>
        </w:rPr>
        <w:t>Paint</w:t>
      </w:r>
      <w:r w:rsidRPr="004939CD">
        <w:rPr>
          <w:rFonts w:ascii="Times New Roman" w:hAnsi="Times New Roman"/>
          <w:color w:val="000000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B3F72" w:rsidRPr="004939CD" w:rsidRDefault="00EB3F72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EB3F72" w:rsidRPr="004939CD" w:rsidRDefault="00A43F38">
      <w:pPr>
        <w:spacing w:after="0"/>
        <w:ind w:left="120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3 КЛАСС</w:t>
      </w:r>
    </w:p>
    <w:p w:rsidR="00EB3F72" w:rsidRPr="004939CD" w:rsidRDefault="00EB3F72">
      <w:pPr>
        <w:spacing w:after="0"/>
        <w:ind w:left="120"/>
        <w:rPr>
          <w:lang w:val="ru-RU"/>
        </w:rPr>
      </w:pP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«Графика»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Транспорт в городе. Рисунки реальных или фантастических машин.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Изображение лица человека. Строение, пропорции, взаиморасположение частей лица.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«Живопись»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«Скульптура»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бумагопластики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>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lastRenderedPageBreak/>
        <w:t>Лепка эскиза парковой скульптуры. Выражение пластики движения в скульптуре. Работа с пластилином или глиной.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«Декоративно-прикладное искусство»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павловопосадских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 платков.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39CD">
        <w:rPr>
          <w:rFonts w:ascii="Times New Roman" w:hAnsi="Times New Roman"/>
          <w:color w:val="000000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«Архитектура»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«Восприятие произведений искусства»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Саврасова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, В. Д. Поленова, И. К. Айвазовского и других. 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«Азбука цифровой графики»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</w:t>
      </w:r>
      <w:r w:rsidRPr="004939CD">
        <w:rPr>
          <w:rFonts w:ascii="Times New Roman" w:hAnsi="Times New Roman"/>
          <w:color w:val="000000"/>
          <w:lang w:val="ru-RU"/>
        </w:rPr>
        <w:lastRenderedPageBreak/>
        <w:t>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Изображение и изучение мимики лица в программе </w:t>
      </w:r>
      <w:r w:rsidRPr="004939CD">
        <w:rPr>
          <w:rFonts w:ascii="Times New Roman" w:hAnsi="Times New Roman"/>
          <w:color w:val="000000"/>
        </w:rPr>
        <w:t>Paint</w:t>
      </w:r>
      <w:r w:rsidRPr="004939CD">
        <w:rPr>
          <w:rFonts w:ascii="Times New Roman" w:hAnsi="Times New Roman"/>
          <w:color w:val="000000"/>
          <w:lang w:val="ru-RU"/>
        </w:rPr>
        <w:t xml:space="preserve"> (или другом графическом редакторе).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Редактирование фотографий в программе </w:t>
      </w:r>
      <w:r w:rsidRPr="004939CD">
        <w:rPr>
          <w:rFonts w:ascii="Times New Roman" w:hAnsi="Times New Roman"/>
          <w:color w:val="000000"/>
        </w:rPr>
        <w:t>Picture</w:t>
      </w:r>
      <w:r w:rsidRPr="004939CD">
        <w:rPr>
          <w:rFonts w:ascii="Times New Roman" w:hAnsi="Times New Roman"/>
          <w:color w:val="000000"/>
          <w:lang w:val="ru-RU"/>
        </w:rPr>
        <w:t xml:space="preserve"> </w:t>
      </w:r>
      <w:r w:rsidRPr="004939CD">
        <w:rPr>
          <w:rFonts w:ascii="Times New Roman" w:hAnsi="Times New Roman"/>
          <w:color w:val="000000"/>
        </w:rPr>
        <w:t>Manager</w:t>
      </w:r>
      <w:r w:rsidRPr="004939CD">
        <w:rPr>
          <w:rFonts w:ascii="Times New Roman" w:hAnsi="Times New Roman"/>
          <w:color w:val="000000"/>
          <w:lang w:val="ru-RU"/>
        </w:rPr>
        <w:t>: изменение яркости, контраста, насыщенности цвета; обрезка, поворот, отражение.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EB3F72" w:rsidRPr="004939CD" w:rsidRDefault="00EB3F72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EB3F72" w:rsidRPr="004939CD" w:rsidRDefault="00A43F38">
      <w:pPr>
        <w:spacing w:after="0"/>
        <w:ind w:left="120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4 КЛАСС</w:t>
      </w:r>
    </w:p>
    <w:p w:rsidR="00EB3F72" w:rsidRPr="004939CD" w:rsidRDefault="00EB3F72">
      <w:pPr>
        <w:spacing w:after="0"/>
        <w:ind w:left="120"/>
        <w:rPr>
          <w:lang w:val="ru-RU"/>
        </w:rPr>
      </w:pP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«Графика»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«Живопись»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«Скульптура»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«Декоративно-прикладное искусство»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lastRenderedPageBreak/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Женский и мужской костюмы в традициях разных народов.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Своеобразие одежды разных эпох и культур.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«Архитектура»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Понимание значения для современных людей сохранения культурного наследия.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«Восприятие произведений искусства»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Произведения В. М. Васнецова, Б. М.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Кустодиева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Билибина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 на темы истории и традиций русской отечественной культуры.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Мартоса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«Азбука цифровой графики»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Изображение и освоение в программе </w:t>
      </w:r>
      <w:r w:rsidRPr="004939CD">
        <w:rPr>
          <w:rFonts w:ascii="Times New Roman" w:hAnsi="Times New Roman"/>
          <w:color w:val="000000"/>
        </w:rPr>
        <w:t>Paint</w:t>
      </w:r>
      <w:r w:rsidRPr="004939CD">
        <w:rPr>
          <w:rFonts w:ascii="Times New Roman" w:hAnsi="Times New Roman"/>
          <w:color w:val="000000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lastRenderedPageBreak/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4939CD">
        <w:rPr>
          <w:rFonts w:ascii="Times New Roman" w:hAnsi="Times New Roman"/>
          <w:color w:val="000000"/>
        </w:rPr>
        <w:t>GIF</w:t>
      </w:r>
      <w:r w:rsidRPr="004939CD">
        <w:rPr>
          <w:rFonts w:ascii="Times New Roman" w:hAnsi="Times New Roman"/>
          <w:color w:val="000000"/>
          <w:lang w:val="ru-RU"/>
        </w:rPr>
        <w:t>-анимации и сохранить простое повторяющееся движение своего рисунка.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Создание компьютерной презентации в программе </w:t>
      </w:r>
      <w:r w:rsidRPr="004939CD">
        <w:rPr>
          <w:rFonts w:ascii="Times New Roman" w:hAnsi="Times New Roman"/>
          <w:color w:val="000000"/>
        </w:rPr>
        <w:t>PowerPoint</w:t>
      </w:r>
      <w:r w:rsidRPr="004939CD">
        <w:rPr>
          <w:rFonts w:ascii="Times New Roman" w:hAnsi="Times New Roman"/>
          <w:color w:val="000000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Виртуальные тематические путешествия по художественным музеям мира.</w:t>
      </w:r>
    </w:p>
    <w:p w:rsidR="00EB3F72" w:rsidRPr="004939CD" w:rsidRDefault="00EB3F72">
      <w:pPr>
        <w:rPr>
          <w:lang w:val="ru-RU"/>
        </w:rPr>
        <w:sectPr w:rsidR="00EB3F72" w:rsidRPr="004939CD">
          <w:pgSz w:w="11906" w:h="16383"/>
          <w:pgMar w:top="1134" w:right="850" w:bottom="1134" w:left="1701" w:header="720" w:footer="720" w:gutter="0"/>
          <w:cols w:space="720"/>
        </w:sectPr>
      </w:pPr>
    </w:p>
    <w:p w:rsidR="00EB3F72" w:rsidRPr="004939CD" w:rsidRDefault="00A43F38">
      <w:pPr>
        <w:spacing w:after="0" w:line="264" w:lineRule="auto"/>
        <w:ind w:left="120"/>
        <w:jc w:val="both"/>
        <w:rPr>
          <w:lang w:val="ru-RU"/>
        </w:rPr>
      </w:pPr>
      <w:bookmarkStart w:id="7" w:name="block-12691370"/>
      <w:bookmarkEnd w:id="3"/>
      <w:r w:rsidRPr="004939CD">
        <w:rPr>
          <w:rFonts w:ascii="Times New Roman" w:hAnsi="Times New Roman"/>
          <w:b/>
          <w:color w:val="000000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EB3F72" w:rsidRPr="004939CD" w:rsidRDefault="00EB3F72">
      <w:pPr>
        <w:spacing w:after="0" w:line="264" w:lineRule="auto"/>
        <w:ind w:left="120"/>
        <w:jc w:val="both"/>
        <w:rPr>
          <w:lang w:val="ru-RU"/>
        </w:rPr>
      </w:pPr>
    </w:p>
    <w:p w:rsidR="00EB3F72" w:rsidRPr="004939CD" w:rsidRDefault="00A43F38">
      <w:pPr>
        <w:spacing w:after="0" w:line="264" w:lineRule="auto"/>
        <w:ind w:left="12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 xml:space="preserve">ЛИЧНОСТНЫЕ РЕЗУЛЬТАТЫ 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4939CD">
        <w:rPr>
          <w:rFonts w:ascii="Times New Roman" w:hAnsi="Times New Roman"/>
          <w:color w:val="000000"/>
          <w:lang w:val="ru-RU"/>
        </w:rPr>
        <w:t>у</w:t>
      </w:r>
      <w:proofErr w:type="gramEnd"/>
      <w:r w:rsidRPr="004939CD">
        <w:rPr>
          <w:rFonts w:ascii="Times New Roman" w:hAnsi="Times New Roman"/>
          <w:color w:val="000000"/>
          <w:lang w:val="ru-RU"/>
        </w:rPr>
        <w:t xml:space="preserve"> обучающегося будут сформированы следующие </w:t>
      </w:r>
      <w:r w:rsidRPr="004939CD">
        <w:rPr>
          <w:rFonts w:ascii="Times New Roman" w:hAnsi="Times New Roman"/>
          <w:b/>
          <w:color w:val="000000"/>
          <w:lang w:val="ru-RU"/>
        </w:rPr>
        <w:t>личностные результаты</w:t>
      </w:r>
      <w:r w:rsidRPr="004939CD">
        <w:rPr>
          <w:rFonts w:ascii="Times New Roman" w:hAnsi="Times New Roman"/>
          <w:color w:val="000000"/>
          <w:lang w:val="ru-RU"/>
        </w:rPr>
        <w:t xml:space="preserve">: </w:t>
      </w:r>
    </w:p>
    <w:p w:rsidR="00EB3F72" w:rsidRPr="004939CD" w:rsidRDefault="00A43F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уважение и ценностное отношение к своей Родине – России; </w:t>
      </w:r>
    </w:p>
    <w:p w:rsidR="00EB3F72" w:rsidRPr="004939CD" w:rsidRDefault="00A43F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B3F72" w:rsidRPr="004939CD" w:rsidRDefault="00A43F38">
      <w:pPr>
        <w:numPr>
          <w:ilvl w:val="0"/>
          <w:numId w:val="1"/>
        </w:numPr>
        <w:spacing w:after="0" w:line="264" w:lineRule="auto"/>
        <w:jc w:val="both"/>
      </w:pPr>
      <w:proofErr w:type="spellStart"/>
      <w:r w:rsidRPr="004939CD">
        <w:rPr>
          <w:rFonts w:ascii="Times New Roman" w:hAnsi="Times New Roman"/>
          <w:color w:val="000000"/>
        </w:rPr>
        <w:t>духовно-нравственное</w:t>
      </w:r>
      <w:proofErr w:type="spellEnd"/>
      <w:r w:rsidRPr="004939CD">
        <w:rPr>
          <w:rFonts w:ascii="Times New Roman" w:hAnsi="Times New Roman"/>
          <w:color w:val="000000"/>
        </w:rPr>
        <w:t xml:space="preserve"> </w:t>
      </w:r>
      <w:proofErr w:type="spellStart"/>
      <w:r w:rsidRPr="004939CD">
        <w:rPr>
          <w:rFonts w:ascii="Times New Roman" w:hAnsi="Times New Roman"/>
          <w:color w:val="000000"/>
        </w:rPr>
        <w:t>развитие</w:t>
      </w:r>
      <w:proofErr w:type="spellEnd"/>
      <w:r w:rsidRPr="004939CD">
        <w:rPr>
          <w:rFonts w:ascii="Times New Roman" w:hAnsi="Times New Roman"/>
          <w:color w:val="000000"/>
        </w:rPr>
        <w:t xml:space="preserve"> </w:t>
      </w:r>
      <w:proofErr w:type="spellStart"/>
      <w:r w:rsidRPr="004939CD">
        <w:rPr>
          <w:rFonts w:ascii="Times New Roman" w:hAnsi="Times New Roman"/>
          <w:color w:val="000000"/>
        </w:rPr>
        <w:t>обучающихся</w:t>
      </w:r>
      <w:proofErr w:type="spellEnd"/>
      <w:r w:rsidRPr="004939CD">
        <w:rPr>
          <w:rFonts w:ascii="Times New Roman" w:hAnsi="Times New Roman"/>
          <w:color w:val="000000"/>
        </w:rPr>
        <w:t>;</w:t>
      </w:r>
    </w:p>
    <w:p w:rsidR="00EB3F72" w:rsidRPr="004939CD" w:rsidRDefault="00A43F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B3F72" w:rsidRPr="004939CD" w:rsidRDefault="00A43F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Патриотическое воспитание</w:t>
      </w:r>
      <w:r w:rsidRPr="004939CD">
        <w:rPr>
          <w:rFonts w:ascii="Times New Roman" w:hAnsi="Times New Roman"/>
          <w:color w:val="000000"/>
          <w:lang w:val="ru-RU"/>
        </w:rPr>
        <w:t xml:space="preserve"> осуществляется через освоение </w:t>
      </w:r>
      <w:proofErr w:type="gramStart"/>
      <w:r w:rsidRPr="004939CD">
        <w:rPr>
          <w:rFonts w:ascii="Times New Roman" w:hAnsi="Times New Roman"/>
          <w:color w:val="000000"/>
          <w:lang w:val="ru-RU"/>
        </w:rPr>
        <w:t>обучающимися</w:t>
      </w:r>
      <w:proofErr w:type="gramEnd"/>
      <w:r w:rsidRPr="004939CD">
        <w:rPr>
          <w:rFonts w:ascii="Times New Roman" w:hAnsi="Times New Roman"/>
          <w:color w:val="000000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Гражданское воспитание</w:t>
      </w:r>
      <w:r w:rsidRPr="004939CD">
        <w:rPr>
          <w:rFonts w:ascii="Times New Roman" w:hAnsi="Times New Roman"/>
          <w:color w:val="000000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Духовно-нравственное воспитание</w:t>
      </w:r>
      <w:r w:rsidRPr="004939CD">
        <w:rPr>
          <w:rFonts w:ascii="Times New Roman" w:hAnsi="Times New Roman"/>
          <w:color w:val="000000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4939CD">
        <w:rPr>
          <w:rFonts w:ascii="Times New Roman" w:hAnsi="Times New Roman"/>
          <w:color w:val="000000"/>
          <w:lang w:val="ru-RU"/>
        </w:rPr>
        <w:t>обучающемуся</w:t>
      </w:r>
      <w:proofErr w:type="gramEnd"/>
      <w:r w:rsidRPr="004939CD">
        <w:rPr>
          <w:rFonts w:ascii="Times New Roman" w:hAnsi="Times New Roman"/>
          <w:color w:val="000000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Эстетическое воспитание</w:t>
      </w:r>
      <w:r w:rsidRPr="004939CD">
        <w:rPr>
          <w:rFonts w:ascii="Times New Roman" w:hAnsi="Times New Roman"/>
          <w:color w:val="000000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4939CD">
        <w:rPr>
          <w:rFonts w:ascii="Times New Roman" w:hAnsi="Times New Roman"/>
          <w:color w:val="000000"/>
          <w:lang w:val="ru-RU"/>
        </w:rPr>
        <w:t>прекрасном</w:t>
      </w:r>
      <w:proofErr w:type="gramEnd"/>
      <w:r w:rsidRPr="004939CD">
        <w:rPr>
          <w:rFonts w:ascii="Times New Roman" w:hAnsi="Times New Roman"/>
          <w:color w:val="000000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Ценности познавательной деятельности</w:t>
      </w:r>
      <w:r w:rsidRPr="004939CD">
        <w:rPr>
          <w:rFonts w:ascii="Times New Roman" w:hAnsi="Times New Roman"/>
          <w:color w:val="000000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lastRenderedPageBreak/>
        <w:t>Экологическое воспитание</w:t>
      </w:r>
      <w:r w:rsidRPr="004939CD">
        <w:rPr>
          <w:rFonts w:ascii="Times New Roman" w:hAnsi="Times New Roman"/>
          <w:color w:val="000000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4939CD">
        <w:rPr>
          <w:rFonts w:ascii="Times New Roman" w:hAnsi="Times New Roman"/>
          <w:color w:val="000000"/>
          <w:lang w:val="ru-RU"/>
        </w:rPr>
        <w:t>вств сп</w:t>
      </w:r>
      <w:proofErr w:type="gramEnd"/>
      <w:r w:rsidRPr="004939CD">
        <w:rPr>
          <w:rFonts w:ascii="Times New Roman" w:hAnsi="Times New Roman"/>
          <w:color w:val="000000"/>
          <w:lang w:val="ru-RU"/>
        </w:rPr>
        <w:t>особствует активному неприятию действий, приносящих вред окружающей среде.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Трудовое воспитание</w:t>
      </w:r>
      <w:r w:rsidRPr="004939CD">
        <w:rPr>
          <w:rFonts w:ascii="Times New Roman" w:hAnsi="Times New Roman"/>
          <w:color w:val="000000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4939CD">
        <w:rPr>
          <w:rFonts w:ascii="Times New Roman" w:hAnsi="Times New Roman"/>
          <w:color w:val="000000"/>
          <w:lang w:val="ru-RU"/>
        </w:rPr>
        <w:t>стремление достичь результат</w:t>
      </w:r>
      <w:proofErr w:type="gramEnd"/>
      <w:r w:rsidRPr="004939CD">
        <w:rPr>
          <w:rFonts w:ascii="Times New Roman" w:hAnsi="Times New Roman"/>
          <w:color w:val="000000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EB3F72" w:rsidRPr="004939CD" w:rsidRDefault="00A43F38">
      <w:pPr>
        <w:spacing w:after="0"/>
        <w:ind w:left="120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  <w:r w:rsidRPr="004939CD">
        <w:rPr>
          <w:rFonts w:ascii="Times New Roman" w:hAnsi="Times New Roman"/>
          <w:color w:val="000000"/>
          <w:lang w:val="ru-RU"/>
        </w:rPr>
        <w:t xml:space="preserve"> </w:t>
      </w:r>
    </w:p>
    <w:p w:rsidR="00EB3F72" w:rsidRPr="004939CD" w:rsidRDefault="00EB3F72">
      <w:pPr>
        <w:spacing w:after="0"/>
        <w:ind w:left="120"/>
        <w:rPr>
          <w:lang w:val="ru-RU"/>
        </w:rPr>
      </w:pPr>
    </w:p>
    <w:p w:rsidR="00EB3F72" w:rsidRPr="004939CD" w:rsidRDefault="00A43F38">
      <w:pPr>
        <w:spacing w:after="0" w:line="264" w:lineRule="auto"/>
        <w:ind w:left="12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Овладение универсальными познавательными действиями</w:t>
      </w:r>
      <w:r w:rsidRPr="004939CD">
        <w:rPr>
          <w:rFonts w:ascii="Times New Roman" w:hAnsi="Times New Roman"/>
          <w:color w:val="000000"/>
          <w:lang w:val="ru-RU"/>
        </w:rPr>
        <w:t xml:space="preserve"> 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Пространственные представления и сенсорные способности:</w:t>
      </w:r>
    </w:p>
    <w:p w:rsidR="00EB3F72" w:rsidRPr="004939CD" w:rsidRDefault="00A43F38">
      <w:pPr>
        <w:numPr>
          <w:ilvl w:val="0"/>
          <w:numId w:val="2"/>
        </w:numPr>
        <w:spacing w:after="0" w:line="264" w:lineRule="auto"/>
        <w:jc w:val="both"/>
      </w:pPr>
      <w:proofErr w:type="spellStart"/>
      <w:r w:rsidRPr="004939CD">
        <w:rPr>
          <w:rFonts w:ascii="Times New Roman" w:hAnsi="Times New Roman"/>
          <w:color w:val="000000"/>
        </w:rPr>
        <w:t>характеризовать</w:t>
      </w:r>
      <w:proofErr w:type="spellEnd"/>
      <w:r w:rsidRPr="004939CD">
        <w:rPr>
          <w:rFonts w:ascii="Times New Roman" w:hAnsi="Times New Roman"/>
          <w:color w:val="000000"/>
        </w:rPr>
        <w:t xml:space="preserve"> </w:t>
      </w:r>
      <w:proofErr w:type="spellStart"/>
      <w:r w:rsidRPr="004939CD">
        <w:rPr>
          <w:rFonts w:ascii="Times New Roman" w:hAnsi="Times New Roman"/>
          <w:color w:val="000000"/>
        </w:rPr>
        <w:t>форму</w:t>
      </w:r>
      <w:proofErr w:type="spellEnd"/>
      <w:r w:rsidRPr="004939CD">
        <w:rPr>
          <w:rFonts w:ascii="Times New Roman" w:hAnsi="Times New Roman"/>
          <w:color w:val="000000"/>
        </w:rPr>
        <w:t xml:space="preserve"> </w:t>
      </w:r>
      <w:proofErr w:type="spellStart"/>
      <w:r w:rsidRPr="004939CD">
        <w:rPr>
          <w:rFonts w:ascii="Times New Roman" w:hAnsi="Times New Roman"/>
          <w:color w:val="000000"/>
        </w:rPr>
        <w:t>предмета</w:t>
      </w:r>
      <w:proofErr w:type="spellEnd"/>
      <w:r w:rsidRPr="004939CD">
        <w:rPr>
          <w:rFonts w:ascii="Times New Roman" w:hAnsi="Times New Roman"/>
          <w:color w:val="000000"/>
        </w:rPr>
        <w:t xml:space="preserve">, </w:t>
      </w:r>
      <w:proofErr w:type="spellStart"/>
      <w:r w:rsidRPr="004939CD">
        <w:rPr>
          <w:rFonts w:ascii="Times New Roman" w:hAnsi="Times New Roman"/>
          <w:color w:val="000000"/>
        </w:rPr>
        <w:t>конструкции</w:t>
      </w:r>
      <w:proofErr w:type="spellEnd"/>
      <w:r w:rsidRPr="004939CD">
        <w:rPr>
          <w:rFonts w:ascii="Times New Roman" w:hAnsi="Times New Roman"/>
          <w:color w:val="000000"/>
        </w:rPr>
        <w:t>;</w:t>
      </w:r>
    </w:p>
    <w:p w:rsidR="00EB3F72" w:rsidRPr="004939CD" w:rsidRDefault="00A43F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выявлять доминантные черты (характерные особенности) в визуальном образе;</w:t>
      </w:r>
    </w:p>
    <w:p w:rsidR="00EB3F72" w:rsidRPr="004939CD" w:rsidRDefault="00A43F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сравнивать плоскостные и пространственные объекты по заданным основаниям;</w:t>
      </w:r>
    </w:p>
    <w:p w:rsidR="00EB3F72" w:rsidRPr="004939CD" w:rsidRDefault="00A43F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находить ассоциативные связи между визуальными образами разных форм и предметов;</w:t>
      </w:r>
    </w:p>
    <w:p w:rsidR="00EB3F72" w:rsidRPr="004939CD" w:rsidRDefault="00A43F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сопоставлять части и целое в видимом образе, предмете, конструкции;</w:t>
      </w:r>
    </w:p>
    <w:p w:rsidR="00EB3F72" w:rsidRPr="004939CD" w:rsidRDefault="00A43F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B3F72" w:rsidRPr="004939CD" w:rsidRDefault="00A43F38">
      <w:pPr>
        <w:numPr>
          <w:ilvl w:val="0"/>
          <w:numId w:val="2"/>
        </w:numPr>
        <w:spacing w:after="0" w:line="264" w:lineRule="auto"/>
        <w:jc w:val="both"/>
      </w:pPr>
      <w:proofErr w:type="spellStart"/>
      <w:r w:rsidRPr="004939CD">
        <w:rPr>
          <w:rFonts w:ascii="Times New Roman" w:hAnsi="Times New Roman"/>
          <w:color w:val="000000"/>
        </w:rPr>
        <w:t>обобщать</w:t>
      </w:r>
      <w:proofErr w:type="spellEnd"/>
      <w:r w:rsidRPr="004939CD">
        <w:rPr>
          <w:rFonts w:ascii="Times New Roman" w:hAnsi="Times New Roman"/>
          <w:color w:val="000000"/>
        </w:rPr>
        <w:t xml:space="preserve"> </w:t>
      </w:r>
      <w:proofErr w:type="spellStart"/>
      <w:r w:rsidRPr="004939CD">
        <w:rPr>
          <w:rFonts w:ascii="Times New Roman" w:hAnsi="Times New Roman"/>
          <w:color w:val="000000"/>
        </w:rPr>
        <w:t>форму</w:t>
      </w:r>
      <w:proofErr w:type="spellEnd"/>
      <w:r w:rsidRPr="004939CD">
        <w:rPr>
          <w:rFonts w:ascii="Times New Roman" w:hAnsi="Times New Roman"/>
          <w:color w:val="000000"/>
        </w:rPr>
        <w:t xml:space="preserve"> </w:t>
      </w:r>
      <w:proofErr w:type="spellStart"/>
      <w:r w:rsidRPr="004939CD">
        <w:rPr>
          <w:rFonts w:ascii="Times New Roman" w:hAnsi="Times New Roman"/>
          <w:color w:val="000000"/>
        </w:rPr>
        <w:t>составной</w:t>
      </w:r>
      <w:proofErr w:type="spellEnd"/>
      <w:r w:rsidRPr="004939CD">
        <w:rPr>
          <w:rFonts w:ascii="Times New Roman" w:hAnsi="Times New Roman"/>
          <w:color w:val="000000"/>
        </w:rPr>
        <w:t xml:space="preserve"> </w:t>
      </w:r>
      <w:proofErr w:type="spellStart"/>
      <w:r w:rsidRPr="004939CD">
        <w:rPr>
          <w:rFonts w:ascii="Times New Roman" w:hAnsi="Times New Roman"/>
          <w:color w:val="000000"/>
        </w:rPr>
        <w:t>конструкции</w:t>
      </w:r>
      <w:proofErr w:type="spellEnd"/>
      <w:r w:rsidRPr="004939CD">
        <w:rPr>
          <w:rFonts w:ascii="Times New Roman" w:hAnsi="Times New Roman"/>
          <w:color w:val="000000"/>
        </w:rPr>
        <w:t>;</w:t>
      </w:r>
    </w:p>
    <w:p w:rsidR="00EB3F72" w:rsidRPr="004939CD" w:rsidRDefault="00A43F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B3F72" w:rsidRPr="004939CD" w:rsidRDefault="00A43F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B3F72" w:rsidRPr="004939CD" w:rsidRDefault="00A43F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B3F72" w:rsidRPr="004939CD" w:rsidRDefault="00A43F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B3F72" w:rsidRPr="004939CD" w:rsidRDefault="00A43F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B3F72" w:rsidRPr="004939CD" w:rsidRDefault="00A43F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B3F72" w:rsidRPr="004939CD" w:rsidRDefault="00A43F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B3F72" w:rsidRPr="004939CD" w:rsidRDefault="00A43F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B3F72" w:rsidRPr="004939CD" w:rsidRDefault="00A43F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B3F72" w:rsidRPr="004939CD" w:rsidRDefault="00A43F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B3F72" w:rsidRPr="004939CD" w:rsidRDefault="00A43F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lastRenderedPageBreak/>
        <w:t>классифицировать произведения искусства по видам и, соответственно, по назначению в жизни людей;</w:t>
      </w:r>
    </w:p>
    <w:p w:rsidR="00EB3F72" w:rsidRPr="004939CD" w:rsidRDefault="00A43F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B3F72" w:rsidRPr="004939CD" w:rsidRDefault="00A43F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ставить и использовать вопросы как исследовательский инструмент познания.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B3F72" w:rsidRPr="004939CD" w:rsidRDefault="00A43F38">
      <w:pPr>
        <w:numPr>
          <w:ilvl w:val="0"/>
          <w:numId w:val="4"/>
        </w:numPr>
        <w:spacing w:after="0" w:line="264" w:lineRule="auto"/>
        <w:jc w:val="both"/>
      </w:pPr>
      <w:proofErr w:type="spellStart"/>
      <w:r w:rsidRPr="004939CD">
        <w:rPr>
          <w:rFonts w:ascii="Times New Roman" w:hAnsi="Times New Roman"/>
          <w:color w:val="000000"/>
        </w:rPr>
        <w:t>использовать</w:t>
      </w:r>
      <w:proofErr w:type="spellEnd"/>
      <w:r w:rsidRPr="004939CD">
        <w:rPr>
          <w:rFonts w:ascii="Times New Roman" w:hAnsi="Times New Roman"/>
          <w:color w:val="000000"/>
        </w:rPr>
        <w:t xml:space="preserve"> </w:t>
      </w:r>
      <w:proofErr w:type="spellStart"/>
      <w:r w:rsidRPr="004939CD">
        <w:rPr>
          <w:rFonts w:ascii="Times New Roman" w:hAnsi="Times New Roman"/>
          <w:color w:val="000000"/>
        </w:rPr>
        <w:t>электронные</w:t>
      </w:r>
      <w:proofErr w:type="spellEnd"/>
      <w:r w:rsidRPr="004939CD">
        <w:rPr>
          <w:rFonts w:ascii="Times New Roman" w:hAnsi="Times New Roman"/>
          <w:color w:val="000000"/>
        </w:rPr>
        <w:t xml:space="preserve"> </w:t>
      </w:r>
      <w:proofErr w:type="spellStart"/>
      <w:r w:rsidRPr="004939CD">
        <w:rPr>
          <w:rFonts w:ascii="Times New Roman" w:hAnsi="Times New Roman"/>
          <w:color w:val="000000"/>
        </w:rPr>
        <w:t>образовательные</w:t>
      </w:r>
      <w:proofErr w:type="spellEnd"/>
      <w:r w:rsidRPr="004939CD">
        <w:rPr>
          <w:rFonts w:ascii="Times New Roman" w:hAnsi="Times New Roman"/>
          <w:color w:val="000000"/>
        </w:rPr>
        <w:t xml:space="preserve"> </w:t>
      </w:r>
      <w:proofErr w:type="spellStart"/>
      <w:r w:rsidRPr="004939CD">
        <w:rPr>
          <w:rFonts w:ascii="Times New Roman" w:hAnsi="Times New Roman"/>
          <w:color w:val="000000"/>
        </w:rPr>
        <w:t>ресурсы</w:t>
      </w:r>
      <w:proofErr w:type="spellEnd"/>
      <w:r w:rsidRPr="004939CD">
        <w:rPr>
          <w:rFonts w:ascii="Times New Roman" w:hAnsi="Times New Roman"/>
          <w:color w:val="000000"/>
        </w:rPr>
        <w:t>;</w:t>
      </w:r>
    </w:p>
    <w:p w:rsidR="00EB3F72" w:rsidRPr="004939CD" w:rsidRDefault="00A43F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уметь работать с электронными учебниками и учебными пособиями;</w:t>
      </w:r>
    </w:p>
    <w:p w:rsidR="00EB3F72" w:rsidRPr="004939CD" w:rsidRDefault="00A43F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B3F72" w:rsidRPr="004939CD" w:rsidRDefault="00A43F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B3F72" w:rsidRPr="004939CD" w:rsidRDefault="00A43F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B3F72" w:rsidRPr="004939CD" w:rsidRDefault="00A43F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квестов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>, предложенных учителем;</w:t>
      </w:r>
    </w:p>
    <w:p w:rsidR="00EB3F72" w:rsidRPr="004939CD" w:rsidRDefault="00A43F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соблюдать правила информационной безопасности при работе в Интернете.</w:t>
      </w:r>
    </w:p>
    <w:p w:rsidR="00EB3F72" w:rsidRPr="004939CD" w:rsidRDefault="00A43F38">
      <w:pPr>
        <w:spacing w:after="0" w:line="264" w:lineRule="auto"/>
        <w:ind w:left="12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Овладение универсальными коммуникативными действиями</w:t>
      </w:r>
      <w:r w:rsidRPr="004939CD">
        <w:rPr>
          <w:rFonts w:ascii="Times New Roman" w:hAnsi="Times New Roman"/>
          <w:color w:val="000000"/>
          <w:lang w:val="ru-RU"/>
        </w:rPr>
        <w:t xml:space="preserve"> 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B3F72" w:rsidRPr="004939CD" w:rsidRDefault="00A43F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B3F72" w:rsidRPr="004939CD" w:rsidRDefault="00A43F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EB3F72" w:rsidRPr="004939CD" w:rsidRDefault="00A43F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B3F72" w:rsidRPr="004939CD" w:rsidRDefault="00A43F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B3F72" w:rsidRPr="004939CD" w:rsidRDefault="00A43F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B3F72" w:rsidRPr="004939CD" w:rsidRDefault="00A43F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B3F72" w:rsidRPr="004939CD" w:rsidRDefault="00A43F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B3F72" w:rsidRPr="004939CD" w:rsidRDefault="00A43F38">
      <w:pPr>
        <w:spacing w:after="0" w:line="264" w:lineRule="auto"/>
        <w:ind w:left="12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Овладение универсальными регулятивными действиями</w:t>
      </w:r>
      <w:r w:rsidRPr="004939CD">
        <w:rPr>
          <w:rFonts w:ascii="Times New Roman" w:hAnsi="Times New Roman"/>
          <w:color w:val="000000"/>
          <w:lang w:val="ru-RU"/>
        </w:rPr>
        <w:t xml:space="preserve"> 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B3F72" w:rsidRPr="004939CD" w:rsidRDefault="00A43F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внимательно относиться и выполнять учебные задачи, поставленные учителем;</w:t>
      </w:r>
    </w:p>
    <w:p w:rsidR="00EB3F72" w:rsidRPr="004939CD" w:rsidRDefault="00A43F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соблюдать последовательность учебных действий при выполнении задания;</w:t>
      </w:r>
    </w:p>
    <w:p w:rsidR="00EB3F72" w:rsidRPr="004939CD" w:rsidRDefault="00A43F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B3F72" w:rsidRPr="004939CD" w:rsidRDefault="00A43F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B3F72" w:rsidRPr="004939CD" w:rsidRDefault="00EB3F72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EB3F72" w:rsidRPr="004939CD" w:rsidRDefault="00EB3F72">
      <w:pPr>
        <w:spacing w:after="0"/>
        <w:ind w:left="120"/>
        <w:rPr>
          <w:lang w:val="ru-RU"/>
        </w:rPr>
      </w:pPr>
    </w:p>
    <w:p w:rsidR="00EB3F72" w:rsidRPr="004939CD" w:rsidRDefault="00A43F38">
      <w:pPr>
        <w:spacing w:after="0"/>
        <w:ind w:left="120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ПРЕДМЕТНЫЕ РЕЗУЛЬТАТЫ</w:t>
      </w:r>
    </w:p>
    <w:p w:rsidR="00EB3F72" w:rsidRPr="004939CD" w:rsidRDefault="00EB3F72">
      <w:pPr>
        <w:spacing w:after="0" w:line="264" w:lineRule="auto"/>
        <w:ind w:left="120"/>
        <w:jc w:val="both"/>
        <w:rPr>
          <w:lang w:val="ru-RU"/>
        </w:rPr>
      </w:pPr>
    </w:p>
    <w:p w:rsidR="00EB3F72" w:rsidRPr="004939CD" w:rsidRDefault="00A43F38">
      <w:pPr>
        <w:spacing w:after="0" w:line="264" w:lineRule="auto"/>
        <w:ind w:left="12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К концу обучения в </w:t>
      </w:r>
      <w:r w:rsidRPr="004939CD">
        <w:rPr>
          <w:rFonts w:ascii="Times New Roman" w:hAnsi="Times New Roman"/>
          <w:b/>
          <w:color w:val="000000"/>
          <w:lang w:val="ru-RU"/>
        </w:rPr>
        <w:t>1 классе</w:t>
      </w:r>
      <w:r w:rsidRPr="004939CD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4939CD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4939CD">
        <w:rPr>
          <w:rFonts w:ascii="Times New Roman" w:hAnsi="Times New Roman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«Графика»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Осваивать навыки применения свой</w:t>
      </w:r>
      <w:proofErr w:type="gramStart"/>
      <w:r w:rsidRPr="004939CD">
        <w:rPr>
          <w:rFonts w:ascii="Times New Roman" w:hAnsi="Times New Roman"/>
          <w:color w:val="000000"/>
          <w:lang w:val="ru-RU"/>
        </w:rPr>
        <w:t>ств пр</w:t>
      </w:r>
      <w:proofErr w:type="gramEnd"/>
      <w:r w:rsidRPr="004939CD">
        <w:rPr>
          <w:rFonts w:ascii="Times New Roman" w:hAnsi="Times New Roman"/>
          <w:color w:val="000000"/>
          <w:lang w:val="ru-RU"/>
        </w:rPr>
        <w:t>остых графических материалов в самостоятельной творческой работе в условиях урока.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создания рисунка простого (плоского) предмета с натуры.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«Живопись»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Осваивать навыки работы красками «гуашь» в условиях урока.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«Скульптура»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Овладевать первичными навыками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бумагопластики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«Декоративно-прикладное искусство»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lastRenderedPageBreak/>
        <w:t>Учиться использовать правила симметрии в своей художественной деятельности.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знания о значении и назначении украшений в жизни людей.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4939CD">
        <w:rPr>
          <w:rFonts w:ascii="Times New Roman" w:hAnsi="Times New Roman"/>
          <w:color w:val="000000"/>
          <w:lang w:val="ru-RU"/>
        </w:rPr>
        <w:t>дымковская</w:t>
      </w:r>
      <w:proofErr w:type="gramEnd"/>
      <w:r w:rsidRPr="004939CD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каргопольская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«Архитектура».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«Восприятие произведений искусства»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«Азбука цифровой графики»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EB3F72" w:rsidRPr="004939CD" w:rsidRDefault="00A43F38">
      <w:pPr>
        <w:spacing w:after="0" w:line="264" w:lineRule="auto"/>
        <w:ind w:left="12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К концу обучения во </w:t>
      </w:r>
      <w:r w:rsidRPr="004939CD">
        <w:rPr>
          <w:rFonts w:ascii="Times New Roman" w:hAnsi="Times New Roman"/>
          <w:b/>
          <w:color w:val="000000"/>
          <w:lang w:val="ru-RU"/>
        </w:rPr>
        <w:t>2 классе</w:t>
      </w:r>
      <w:r w:rsidRPr="004939CD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4939CD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4939CD">
        <w:rPr>
          <w:rFonts w:ascii="Times New Roman" w:hAnsi="Times New Roman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«Графика»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lastRenderedPageBreak/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«Живопись»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4939CD">
        <w:rPr>
          <w:rFonts w:ascii="Times New Roman" w:hAnsi="Times New Roman"/>
          <w:color w:val="000000"/>
          <w:lang w:val="ru-RU"/>
        </w:rPr>
        <w:t>белой</w:t>
      </w:r>
      <w:proofErr w:type="gramEnd"/>
      <w:r w:rsidRPr="004939CD">
        <w:rPr>
          <w:rFonts w:ascii="Times New Roman" w:hAnsi="Times New Roman"/>
          <w:color w:val="000000"/>
          <w:lang w:val="ru-RU"/>
        </w:rPr>
        <w:t xml:space="preserve"> и чёрной (для изменения их тона).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39CD">
        <w:rPr>
          <w:rFonts w:ascii="Times New Roman" w:hAnsi="Times New Roman"/>
          <w:color w:val="000000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«Скульптура»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филимоновская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абашевская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каргопольская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>, дымковская игрушки или с учётом местных промыслов).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Знать об изменениях скульптурного образа при осмотре произведения с разных сторон.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«Декоративно-прикладное искусство»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39CD">
        <w:rPr>
          <w:rFonts w:ascii="Times New Roman" w:hAnsi="Times New Roman"/>
          <w:color w:val="000000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филимоновская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абашевская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каргопольская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>, дымковская игрушки или с учётом местных промыслов).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lastRenderedPageBreak/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Билибина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«Архитектура»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Осваивать понимание образа здания, то есть его эмоционального воздействия.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«Восприятие произведений искусства»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Ватагина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, Е. И.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Чарушина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 и других по выбору учителя).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Ватагина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, Е. И.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Чарушина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 (и других по выбору учителя).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«Азбука цифровой графики»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Осваивать возможности изображения с помощью разных видов линий в программе </w:t>
      </w:r>
      <w:r w:rsidRPr="004939CD">
        <w:rPr>
          <w:rFonts w:ascii="Times New Roman" w:hAnsi="Times New Roman"/>
          <w:color w:val="000000"/>
        </w:rPr>
        <w:t>Paint</w:t>
      </w:r>
      <w:r w:rsidRPr="004939CD">
        <w:rPr>
          <w:rFonts w:ascii="Times New Roman" w:hAnsi="Times New Roman"/>
          <w:color w:val="000000"/>
          <w:lang w:val="ru-RU"/>
        </w:rPr>
        <w:t xml:space="preserve"> (или другом графическом редакторе).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4939CD">
        <w:rPr>
          <w:rFonts w:ascii="Times New Roman" w:hAnsi="Times New Roman"/>
          <w:color w:val="000000"/>
        </w:rPr>
        <w:t>Paint</w:t>
      </w:r>
      <w:r w:rsidRPr="004939CD">
        <w:rPr>
          <w:rFonts w:ascii="Times New Roman" w:hAnsi="Times New Roman"/>
          <w:color w:val="000000"/>
          <w:lang w:val="ru-RU"/>
        </w:rPr>
        <w:t>, а также построения из них простых рисунков или орнаментов.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Осваивать в компьютерном редакторе (например, </w:t>
      </w:r>
      <w:r w:rsidRPr="004939CD">
        <w:rPr>
          <w:rFonts w:ascii="Times New Roman" w:hAnsi="Times New Roman"/>
          <w:color w:val="000000"/>
        </w:rPr>
        <w:t>Paint</w:t>
      </w:r>
      <w:r w:rsidRPr="004939CD">
        <w:rPr>
          <w:rFonts w:ascii="Times New Roman" w:hAnsi="Times New Roman"/>
          <w:color w:val="000000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EB3F72" w:rsidRPr="004939CD" w:rsidRDefault="00A43F38">
      <w:pPr>
        <w:spacing w:after="0" w:line="264" w:lineRule="auto"/>
        <w:ind w:left="12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lastRenderedPageBreak/>
        <w:t xml:space="preserve">К концу обучения в </w:t>
      </w:r>
      <w:r w:rsidRPr="004939CD">
        <w:rPr>
          <w:rFonts w:ascii="Times New Roman" w:hAnsi="Times New Roman"/>
          <w:b/>
          <w:color w:val="000000"/>
          <w:lang w:val="ru-RU"/>
        </w:rPr>
        <w:t>3 классе</w:t>
      </w:r>
      <w:r w:rsidRPr="004939CD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4939CD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4939CD">
        <w:rPr>
          <w:rFonts w:ascii="Times New Roman" w:hAnsi="Times New Roman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«Графика».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Узнавать основные пропорции лица человека, взаимное расположение частей лица.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рисования портрета (лица) человека.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«Живопись»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Изображать красками портрет человека с опорой на натуру или по представлению.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Создавать пейзаж, передавая в нём активное состояние природы.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Приобрести представление о деятельности художника в театре.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Создать красками эскиз занавеса или эскиз декораций к выбранному сюжету.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Познакомиться с работой художников по оформлению праздников.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«Скульптура»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бумагопластики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>, по выбору учителя).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лепки эскиза парковой скульптуры.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«Декоративно-прикладное искусство»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Осваивать навыки создания орнаментов при помощи штампов и трафаретов.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lastRenderedPageBreak/>
        <w:t>Получить опыт создания композиции орнамента в квадрате (в качестве эскиза росписи женского платка).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«Архитектура»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Придумать и нарисовать (или выполнить в технике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бумагопластики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>) транспортное средство.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«Восприятие произведений искусства»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39CD">
        <w:rPr>
          <w:rFonts w:ascii="Times New Roman" w:hAnsi="Times New Roman"/>
          <w:color w:val="000000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Саврасова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39CD">
        <w:rPr>
          <w:rFonts w:ascii="Times New Roman" w:hAnsi="Times New Roman"/>
          <w:color w:val="000000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квестах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>, в обсуждении впечатлений от виртуальных путешествий.</w:t>
      </w:r>
      <w:proofErr w:type="gramEnd"/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«Азбука цифровой графики»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lastRenderedPageBreak/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B3F72" w:rsidRPr="004939CD" w:rsidRDefault="00A43F38">
      <w:pPr>
        <w:spacing w:after="0" w:line="264" w:lineRule="auto"/>
        <w:ind w:left="12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К концу обучения в </w:t>
      </w:r>
      <w:r w:rsidRPr="004939CD">
        <w:rPr>
          <w:rFonts w:ascii="Times New Roman" w:hAnsi="Times New Roman"/>
          <w:b/>
          <w:color w:val="000000"/>
          <w:lang w:val="ru-RU"/>
        </w:rPr>
        <w:t>4 классе</w:t>
      </w:r>
      <w:r w:rsidRPr="004939CD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4939CD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4939CD">
        <w:rPr>
          <w:rFonts w:ascii="Times New Roman" w:hAnsi="Times New Roman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«Графика»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Создавать зарисовки памятников отечественной и мировой архитектуры.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«Живопись»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Создавать двойной портрет (например, портрет матери и ребёнка).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Приобретать опыт создания композиции на тему «Древнерусский город».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«Скульптура»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«Декоративно-прикладное искусство»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39CD">
        <w:rPr>
          <w:rFonts w:ascii="Times New Roman" w:hAnsi="Times New Roman"/>
          <w:color w:val="000000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«Архитектура»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</w:t>
      </w:r>
      <w:r w:rsidRPr="004939CD">
        <w:rPr>
          <w:rFonts w:ascii="Times New Roman" w:hAnsi="Times New Roman"/>
          <w:color w:val="000000"/>
          <w:lang w:val="ru-RU"/>
        </w:rPr>
        <w:lastRenderedPageBreak/>
        <w:t>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«Восприятие произведений искусства»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Кустодиева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Билибина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 и других по выбору учителя).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кром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Мартоса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 xml:space="preserve"> в Москве.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39CD">
        <w:rPr>
          <w:rFonts w:ascii="Times New Roman" w:hAnsi="Times New Roman"/>
          <w:color w:val="000000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4939CD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4939CD">
        <w:rPr>
          <w:rFonts w:ascii="Times New Roman" w:hAnsi="Times New Roman"/>
          <w:color w:val="000000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Трептов-парке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b/>
          <w:color w:val="000000"/>
          <w:lang w:val="ru-RU"/>
        </w:rPr>
        <w:t>Модуль «Азбука цифровой графики»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4939CD">
        <w:rPr>
          <w:rFonts w:ascii="Times New Roman" w:hAnsi="Times New Roman"/>
          <w:color w:val="000000"/>
        </w:rPr>
        <w:t>Paint</w:t>
      </w:r>
      <w:r w:rsidRPr="004939CD">
        <w:rPr>
          <w:rFonts w:ascii="Times New Roman" w:hAnsi="Times New Roman"/>
          <w:color w:val="000000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lastRenderedPageBreak/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4939CD">
        <w:rPr>
          <w:rFonts w:ascii="Times New Roman" w:hAnsi="Times New Roman"/>
          <w:color w:val="000000"/>
        </w:rPr>
        <w:t>GIF</w:t>
      </w:r>
      <w:r w:rsidRPr="004939CD">
        <w:rPr>
          <w:rFonts w:ascii="Times New Roman" w:hAnsi="Times New Roman"/>
          <w:color w:val="000000"/>
          <w:lang w:val="ru-RU"/>
        </w:rPr>
        <w:t>-анимации.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Освоить и проводить компьютерные презентации в программе </w:t>
      </w:r>
      <w:r w:rsidRPr="004939CD">
        <w:rPr>
          <w:rFonts w:ascii="Times New Roman" w:hAnsi="Times New Roman"/>
          <w:color w:val="000000"/>
        </w:rPr>
        <w:t>PowerPoint</w:t>
      </w:r>
      <w:r w:rsidRPr="004939CD">
        <w:rPr>
          <w:rFonts w:ascii="Times New Roman" w:hAnsi="Times New Roman"/>
          <w:color w:val="000000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EB3F72" w:rsidRPr="004939CD" w:rsidRDefault="00A43F38">
      <w:pPr>
        <w:spacing w:after="0" w:line="264" w:lineRule="auto"/>
        <w:ind w:firstLine="600"/>
        <w:jc w:val="both"/>
        <w:rPr>
          <w:lang w:val="ru-RU"/>
        </w:rPr>
      </w:pPr>
      <w:r w:rsidRPr="004939CD">
        <w:rPr>
          <w:rFonts w:ascii="Times New Roman" w:hAnsi="Times New Roman"/>
          <w:color w:val="000000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4939CD">
        <w:rPr>
          <w:rFonts w:ascii="Times New Roman" w:hAnsi="Times New Roman"/>
          <w:color w:val="000000"/>
          <w:lang w:val="ru-RU"/>
        </w:rPr>
        <w:t>квестов</w:t>
      </w:r>
      <w:proofErr w:type="spellEnd"/>
      <w:r w:rsidRPr="004939CD">
        <w:rPr>
          <w:rFonts w:ascii="Times New Roman" w:hAnsi="Times New Roman"/>
          <w:color w:val="000000"/>
          <w:lang w:val="ru-RU"/>
        </w:rPr>
        <w:t>, предложенных учителем.</w:t>
      </w:r>
    </w:p>
    <w:p w:rsidR="00EB3F72" w:rsidRPr="004939CD" w:rsidRDefault="00EB3F72">
      <w:pPr>
        <w:rPr>
          <w:lang w:val="ru-RU"/>
        </w:rPr>
        <w:sectPr w:rsidR="00EB3F72" w:rsidRPr="004939CD">
          <w:pgSz w:w="11906" w:h="16383"/>
          <w:pgMar w:top="1134" w:right="850" w:bottom="1134" w:left="1701" w:header="720" w:footer="720" w:gutter="0"/>
          <w:cols w:space="720"/>
        </w:sectPr>
      </w:pPr>
    </w:p>
    <w:p w:rsidR="00EB3F72" w:rsidRPr="004939CD" w:rsidRDefault="00A43F38">
      <w:pPr>
        <w:spacing w:after="0"/>
        <w:ind w:left="120"/>
      </w:pPr>
      <w:bookmarkStart w:id="12" w:name="block-12691371"/>
      <w:bookmarkEnd w:id="7"/>
      <w:r w:rsidRPr="004939CD">
        <w:rPr>
          <w:rFonts w:ascii="Times New Roman" w:hAnsi="Times New Roman"/>
          <w:b/>
          <w:color w:val="000000"/>
          <w:lang w:val="ru-RU"/>
        </w:rPr>
        <w:lastRenderedPageBreak/>
        <w:t xml:space="preserve"> </w:t>
      </w:r>
      <w:r w:rsidRPr="004939CD">
        <w:rPr>
          <w:rFonts w:ascii="Times New Roman" w:hAnsi="Times New Roman"/>
          <w:b/>
          <w:color w:val="000000"/>
        </w:rPr>
        <w:t xml:space="preserve">ТЕМАТИЧЕСКОЕ ПЛАНИРОВАНИЕ </w:t>
      </w:r>
    </w:p>
    <w:p w:rsidR="00EB3F72" w:rsidRPr="004939CD" w:rsidRDefault="00A43F38">
      <w:pPr>
        <w:spacing w:after="0"/>
        <w:ind w:left="120"/>
      </w:pPr>
      <w:r w:rsidRPr="004939CD">
        <w:rPr>
          <w:rFonts w:ascii="Times New Roman" w:hAnsi="Times New Roman"/>
          <w:b/>
          <w:color w:val="000000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6"/>
        <w:gridCol w:w="4087"/>
        <w:gridCol w:w="1651"/>
        <w:gridCol w:w="1785"/>
        <w:gridCol w:w="1866"/>
        <w:gridCol w:w="2852"/>
      </w:tblGrid>
      <w:tr w:rsidR="00EB3F72" w:rsidRPr="004939C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r w:rsidRPr="004939CD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</w:tr>
      <w:tr w:rsidR="00EB3F72" w:rsidRPr="004939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F72" w:rsidRPr="004939CD" w:rsidRDefault="00EB3F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F72" w:rsidRPr="004939CD" w:rsidRDefault="00EB3F7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F72" w:rsidRPr="004939CD" w:rsidRDefault="00EB3F72"/>
        </w:tc>
      </w:tr>
      <w:tr w:rsidR="00EB3F72" w:rsidRPr="004939C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r w:rsidRPr="004939C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color w:val="000000"/>
              </w:rPr>
              <w:t>Ты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учишься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</w:pPr>
          </w:p>
        </w:tc>
      </w:tr>
      <w:tr w:rsidR="00EB3F72" w:rsidRPr="004939C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r w:rsidRPr="004939C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color w:val="000000"/>
              </w:rPr>
              <w:t>Ты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</w:pPr>
          </w:p>
        </w:tc>
      </w:tr>
      <w:tr w:rsidR="00EB3F72" w:rsidRPr="004939C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r w:rsidRPr="004939C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color w:val="000000"/>
              </w:rPr>
              <w:t>Ты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</w:pPr>
          </w:p>
        </w:tc>
      </w:tr>
      <w:tr w:rsidR="00EB3F72" w:rsidRPr="004939C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r w:rsidRPr="004939C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rPr>
                <w:lang w:val="ru-RU"/>
              </w:rPr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39CD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</w:pPr>
          </w:p>
        </w:tc>
      </w:tr>
      <w:tr w:rsidR="00EB3F72" w:rsidRPr="004939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rPr>
                <w:lang w:val="ru-RU"/>
              </w:rPr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39CD">
              <w:rPr>
                <w:rFonts w:ascii="Times New Roman" w:hAnsi="Times New Roman"/>
                <w:color w:val="000000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/>
        </w:tc>
      </w:tr>
    </w:tbl>
    <w:p w:rsidR="00EB3F72" w:rsidRPr="004939CD" w:rsidRDefault="00EB3F72">
      <w:pPr>
        <w:sectPr w:rsidR="00EB3F72" w:rsidRPr="004939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F72" w:rsidRPr="004939CD" w:rsidRDefault="00A43F38">
      <w:pPr>
        <w:spacing w:after="0"/>
        <w:ind w:left="120"/>
      </w:pPr>
      <w:r w:rsidRPr="004939CD">
        <w:rPr>
          <w:rFonts w:ascii="Times New Roman" w:hAnsi="Times New Roman"/>
          <w:b/>
          <w:color w:val="000000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6"/>
        <w:gridCol w:w="4087"/>
        <w:gridCol w:w="1651"/>
        <w:gridCol w:w="1785"/>
        <w:gridCol w:w="1866"/>
        <w:gridCol w:w="2852"/>
      </w:tblGrid>
      <w:tr w:rsidR="00EB3F72" w:rsidRPr="004939C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r w:rsidRPr="004939CD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</w:tr>
      <w:tr w:rsidR="00EB3F72" w:rsidRPr="004939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F72" w:rsidRPr="004939CD" w:rsidRDefault="00EB3F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F72" w:rsidRPr="004939CD" w:rsidRDefault="00EB3F7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F72" w:rsidRPr="004939CD" w:rsidRDefault="00EB3F72"/>
        </w:tc>
      </w:tr>
      <w:tr w:rsidR="00EB3F72" w:rsidRPr="004939C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r w:rsidRPr="004939C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color w:val="000000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</w:pPr>
          </w:p>
        </w:tc>
      </w:tr>
      <w:tr w:rsidR="00EB3F72" w:rsidRPr="004939C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r w:rsidRPr="004939C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rPr>
                <w:lang w:val="ru-RU"/>
              </w:rPr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39CD">
              <w:rPr>
                <w:rFonts w:ascii="Times New Roman" w:hAnsi="Times New Roman"/>
                <w:color w:val="000000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</w:pPr>
          </w:p>
        </w:tc>
      </w:tr>
      <w:tr w:rsidR="00EB3F72" w:rsidRPr="004939C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r w:rsidRPr="004939C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color w:val="000000"/>
              </w:rPr>
              <w:t>Реальность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</w:pPr>
          </w:p>
        </w:tc>
      </w:tr>
      <w:tr w:rsidR="00EB3F72" w:rsidRPr="004939C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r w:rsidRPr="004939C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r w:rsidRPr="004939CD">
              <w:rPr>
                <w:rFonts w:ascii="Times New Roman" w:hAnsi="Times New Roman"/>
                <w:color w:val="000000"/>
              </w:rPr>
              <w:t xml:space="preserve">О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чем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говорит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искусство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</w:pPr>
          </w:p>
        </w:tc>
      </w:tr>
      <w:tr w:rsidR="00EB3F72" w:rsidRPr="004939C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r w:rsidRPr="004939C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color w:val="000000"/>
              </w:rPr>
              <w:t>Как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говорит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искусство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</w:pPr>
          </w:p>
        </w:tc>
      </w:tr>
      <w:tr w:rsidR="00EB3F72" w:rsidRPr="004939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rPr>
                <w:lang w:val="ru-RU"/>
              </w:rPr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39CD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/>
        </w:tc>
      </w:tr>
    </w:tbl>
    <w:p w:rsidR="00EB3F72" w:rsidRPr="004939CD" w:rsidRDefault="00EB3F72">
      <w:pPr>
        <w:sectPr w:rsidR="00EB3F72" w:rsidRPr="004939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F72" w:rsidRPr="004939CD" w:rsidRDefault="00A43F38">
      <w:pPr>
        <w:spacing w:after="0"/>
        <w:ind w:left="120"/>
      </w:pPr>
      <w:r w:rsidRPr="004939CD">
        <w:rPr>
          <w:rFonts w:ascii="Times New Roman" w:hAnsi="Times New Roman"/>
          <w:b/>
          <w:color w:val="000000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6"/>
        <w:gridCol w:w="4087"/>
        <w:gridCol w:w="1651"/>
        <w:gridCol w:w="1785"/>
        <w:gridCol w:w="1866"/>
        <w:gridCol w:w="2852"/>
      </w:tblGrid>
      <w:tr w:rsidR="00EB3F72" w:rsidRPr="004939C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r w:rsidRPr="004939CD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</w:tr>
      <w:tr w:rsidR="00EB3F72" w:rsidRPr="004939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F72" w:rsidRPr="004939CD" w:rsidRDefault="00EB3F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F72" w:rsidRPr="004939CD" w:rsidRDefault="00EB3F7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F72" w:rsidRPr="004939CD" w:rsidRDefault="00EB3F72"/>
        </w:tc>
      </w:tr>
      <w:tr w:rsidR="00EB3F72" w:rsidRPr="00F53A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r w:rsidRPr="004939C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color w:val="000000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rPr>
                <w:lang w:val="ru-RU"/>
              </w:rPr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4939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939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939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B3F72" w:rsidRPr="00F53A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r w:rsidRPr="004939C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color w:val="000000"/>
              </w:rPr>
              <w:t>Искусство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твоем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rPr>
                <w:lang w:val="ru-RU"/>
              </w:rPr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4939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939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939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B3F72" w:rsidRPr="00F53A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r w:rsidRPr="004939C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rPr>
                <w:lang w:val="ru-RU"/>
              </w:rPr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39CD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rPr>
                <w:lang w:val="ru-RU"/>
              </w:rPr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4939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939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939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B3F72" w:rsidRPr="00F53A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r w:rsidRPr="004939C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color w:val="000000"/>
              </w:rPr>
              <w:t>Художник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rPr>
                <w:lang w:val="ru-RU"/>
              </w:rPr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4939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939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939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B3F72" w:rsidRPr="00F53A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r w:rsidRPr="004939C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color w:val="000000"/>
              </w:rPr>
              <w:t>Художник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rPr>
                <w:lang w:val="ru-RU"/>
              </w:rPr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4939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939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939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B3F72" w:rsidRPr="004939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rPr>
                <w:lang w:val="ru-RU"/>
              </w:rPr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39CD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/>
        </w:tc>
      </w:tr>
    </w:tbl>
    <w:p w:rsidR="00EB3F72" w:rsidRPr="004939CD" w:rsidRDefault="00EB3F72">
      <w:pPr>
        <w:sectPr w:rsidR="00EB3F72" w:rsidRPr="004939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F72" w:rsidRPr="004939CD" w:rsidRDefault="00A43F38">
      <w:pPr>
        <w:spacing w:after="0"/>
        <w:ind w:left="120"/>
      </w:pPr>
      <w:r w:rsidRPr="004939CD">
        <w:rPr>
          <w:rFonts w:ascii="Times New Roman" w:hAnsi="Times New Roman"/>
          <w:b/>
          <w:color w:val="000000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6"/>
        <w:gridCol w:w="4087"/>
        <w:gridCol w:w="1651"/>
        <w:gridCol w:w="1785"/>
        <w:gridCol w:w="1866"/>
        <w:gridCol w:w="2852"/>
      </w:tblGrid>
      <w:tr w:rsidR="00EB3F72" w:rsidRPr="004939C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r w:rsidRPr="004939CD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</w:tr>
      <w:tr w:rsidR="00EB3F72" w:rsidRPr="004939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F72" w:rsidRPr="004939CD" w:rsidRDefault="00EB3F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F72" w:rsidRPr="004939CD" w:rsidRDefault="00EB3F7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4939C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EB3F72" w:rsidRPr="004939CD" w:rsidRDefault="00EB3F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F72" w:rsidRPr="004939CD" w:rsidRDefault="00EB3F72"/>
        </w:tc>
      </w:tr>
      <w:tr w:rsidR="00EB3F72" w:rsidRPr="00F53A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r w:rsidRPr="004939C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color w:val="000000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rPr>
                <w:lang w:val="ru-RU"/>
              </w:rPr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4939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939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939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3F72" w:rsidRPr="00F53A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r w:rsidRPr="004939C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color w:val="000000"/>
              </w:rPr>
              <w:t>Истоки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родного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rPr>
                <w:lang w:val="ru-RU"/>
              </w:rPr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4939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939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939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3F72" w:rsidRPr="00F53A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r w:rsidRPr="004939C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color w:val="000000"/>
              </w:rPr>
              <w:t>Древние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города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нашей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rPr>
                <w:lang w:val="ru-RU"/>
              </w:rPr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4939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939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939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3F72" w:rsidRPr="00F53A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r w:rsidRPr="004939C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color w:val="000000"/>
              </w:rPr>
              <w:t>Каждый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народ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 xml:space="preserve"> –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rPr>
                <w:lang w:val="ru-RU"/>
              </w:rPr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4939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939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939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3F72" w:rsidRPr="00F53A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</w:pPr>
            <w:r w:rsidRPr="004939C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</w:pPr>
            <w:proofErr w:type="spellStart"/>
            <w:r w:rsidRPr="004939CD">
              <w:rPr>
                <w:rFonts w:ascii="Times New Roman" w:hAnsi="Times New Roman"/>
                <w:color w:val="000000"/>
              </w:rPr>
              <w:t>Искусство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объединяет</w:t>
            </w:r>
            <w:proofErr w:type="spellEnd"/>
            <w:r w:rsidRPr="004939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39CD">
              <w:rPr>
                <w:rFonts w:ascii="Times New Roman" w:hAnsi="Times New Roman"/>
                <w:color w:val="000000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rPr>
                <w:lang w:val="ru-RU"/>
              </w:rPr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4939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939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939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 w:rsidRPr="004939CD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3F72" w:rsidRPr="004939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rPr>
                <w:lang w:val="ru-RU"/>
              </w:rPr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39CD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A43F38">
            <w:pPr>
              <w:spacing w:after="0"/>
              <w:ind w:left="135"/>
              <w:jc w:val="center"/>
            </w:pPr>
            <w:r w:rsidRPr="004939CD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F72" w:rsidRPr="004939CD" w:rsidRDefault="00EB3F72"/>
        </w:tc>
      </w:tr>
    </w:tbl>
    <w:p w:rsidR="00EB3F72" w:rsidRPr="004939CD" w:rsidRDefault="00EB3F72">
      <w:pPr>
        <w:rPr>
          <w:lang w:val="ru-RU"/>
        </w:rPr>
        <w:sectPr w:rsidR="00EB3F72" w:rsidRPr="004939C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_GoBack"/>
      <w:bookmarkEnd w:id="13"/>
    </w:p>
    <w:p w:rsidR="00EB3F72" w:rsidRPr="004939CD" w:rsidRDefault="00EB3F72">
      <w:pPr>
        <w:rPr>
          <w:lang w:val="ru-RU"/>
        </w:rPr>
        <w:sectPr w:rsidR="00EB3F72" w:rsidRPr="004939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F72" w:rsidRPr="00A43F38" w:rsidRDefault="00A43F38" w:rsidP="004939CD">
      <w:pPr>
        <w:spacing w:after="0"/>
        <w:ind w:left="120"/>
        <w:rPr>
          <w:lang w:val="ru-RU"/>
        </w:rPr>
      </w:pPr>
      <w:bookmarkStart w:id="14" w:name="block-1269137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5" w:name="block-12691375"/>
      <w:bookmarkEnd w:id="14"/>
    </w:p>
    <w:p w:rsidR="00EB3F72" w:rsidRPr="00A43F38" w:rsidRDefault="00EB3F72">
      <w:pPr>
        <w:rPr>
          <w:lang w:val="ru-RU"/>
        </w:rPr>
        <w:sectPr w:rsidR="00EB3F72" w:rsidRPr="00A43F38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2353D3" w:rsidRPr="00A43F38" w:rsidRDefault="002353D3">
      <w:pPr>
        <w:rPr>
          <w:lang w:val="ru-RU"/>
        </w:rPr>
      </w:pPr>
    </w:p>
    <w:sectPr w:rsidR="002353D3" w:rsidRPr="00A43F38" w:rsidSect="00FD165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24A00"/>
    <w:multiLevelType w:val="multilevel"/>
    <w:tmpl w:val="39FE54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8E2A7E"/>
    <w:multiLevelType w:val="multilevel"/>
    <w:tmpl w:val="C2441F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1316E3"/>
    <w:multiLevelType w:val="multilevel"/>
    <w:tmpl w:val="750CB1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ED7475"/>
    <w:multiLevelType w:val="multilevel"/>
    <w:tmpl w:val="ECF62C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F75F53"/>
    <w:multiLevelType w:val="multilevel"/>
    <w:tmpl w:val="8CE83A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E414EE"/>
    <w:multiLevelType w:val="multilevel"/>
    <w:tmpl w:val="355A07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3F72"/>
    <w:rsid w:val="000754DE"/>
    <w:rsid w:val="002353D3"/>
    <w:rsid w:val="004939CD"/>
    <w:rsid w:val="005F7ACC"/>
    <w:rsid w:val="00A43F38"/>
    <w:rsid w:val="00B248B7"/>
    <w:rsid w:val="00E1415B"/>
    <w:rsid w:val="00EB3F72"/>
    <w:rsid w:val="00F53A59"/>
    <w:rsid w:val="00FD1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D165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D16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53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53A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29</Pages>
  <Words>9633</Words>
  <Characters>54911</Characters>
  <Application>Microsoft Office Word</Application>
  <DocSecurity>0</DocSecurity>
  <Lines>457</Lines>
  <Paragraphs>128</Paragraphs>
  <ScaleCrop>false</ScaleCrop>
  <Company>SPecialiST RePack</Company>
  <LinksUpToDate>false</LinksUpToDate>
  <CharactersWithSpaces>64416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номер 1</cp:lastModifiedBy>
  <cp:revision>7</cp:revision>
  <dcterms:created xsi:type="dcterms:W3CDTF">2023-10-14T09:06:00Z</dcterms:created>
  <dcterms:modified xsi:type="dcterms:W3CDTF">2024-05-04T07:24:00Z</dcterms:modified>
</cp:coreProperties>
</file>